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71" w:rsidRPr="00F94F4F" w:rsidRDefault="004C3D71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uk"/>
        </w:rPr>
        <w:t>Назва процедури</w:t>
      </w:r>
    </w:p>
    <w:p w:rsidR="00CA0F14" w:rsidRPr="00F94F4F" w:rsidRDefault="00F817E2" w:rsidP="004C3D71">
      <w:p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Надання безоплатної правової допомоги і безоплатних громадянських консультацій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uk"/>
        </w:rPr>
        <w:t>Опис процедури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uk"/>
        </w:rPr>
        <w:t>Спосіб вирішення справи</w:t>
      </w:r>
    </w:p>
    <w:p w:rsidR="00461AA6" w:rsidRPr="00F94F4F" w:rsidRDefault="00461AA6" w:rsidP="004840AB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 xml:space="preserve">Безоплатна правова допомога і безоплатні громадянські консультації надаються за гібридною системою – особисто в пунктах або віддалено. Консультації надаються лише особам, які заздалегідь домовилися про візит по телефону. </w:t>
      </w:r>
    </w:p>
    <w:p w:rsidR="00917E9E" w:rsidRPr="00F94F4F" w:rsidRDefault="00917E9E" w:rsidP="004840AB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Скористатися безоплатною правовою допомогою і безоплатними громадянськими консультаціями може будь-яка особа, включаючи фізичну особу, що веде індивідуальну підприємницьку діяльність, яка за останній рік не працевлаштовувала інших осіб (допомога de minimis), яка не в змозі нести витрати на оплачувану правову допомогу.</w:t>
      </w:r>
    </w:p>
    <w:p w:rsidR="00917E9E" w:rsidRPr="00F94F4F" w:rsidRDefault="00917E9E" w:rsidP="004840AB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Перед тим, як отримати безоплатну правову допомогу або безоплатне громадянське консультування, уповноважена особа подає письмову заяву, в якій стверджує, що вона не в змозі нести витрати на оплату юридичної консультації.</w:t>
      </w:r>
    </w:p>
    <w:p w:rsidR="00917E9E" w:rsidRPr="00F94F4F" w:rsidRDefault="00917E9E" w:rsidP="004840AB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Особа, яка використовує безоплатну правову допомогу або безоплатне громадянське консультування у сфері веденої підприємницької діяльності, додатково подає заяву про відсутність працевлаштування інших осіб протягом останнього року.</w:t>
      </w:r>
    </w:p>
    <w:p w:rsidR="00917E9E" w:rsidRPr="00F94F4F" w:rsidRDefault="00917E9E" w:rsidP="004840AB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Заяви подаються особі, яка надає безоплатну правову допомогу або безоплатні громадянські консультації.</w:t>
      </w:r>
    </w:p>
    <w:p w:rsidR="00917E9E" w:rsidRPr="00F94F4F" w:rsidRDefault="00917E9E" w:rsidP="004C3D71">
      <w:pPr>
        <w:spacing w:after="0" w:line="360" w:lineRule="auto"/>
        <w:rPr>
          <w:rFonts w:cstheme="minorHAnsi"/>
          <w:b/>
          <w:lang w:val="ru-RU"/>
        </w:rPr>
      </w:pPr>
      <w:r>
        <w:rPr>
          <w:rFonts w:cstheme="minorHAnsi"/>
          <w:b/>
          <w:bCs/>
          <w:lang w:val="uk"/>
        </w:rPr>
        <w:t xml:space="preserve">Уповноважені особи можуть отримати інформацію в наступних галузях: 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сімейне право;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трудове право;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цивільне право;</w:t>
      </w:r>
    </w:p>
    <w:p w:rsidR="00917E9E" w:rsidRPr="00F94F4F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законодавство про соціальне забезпечення, права на охорону здоров'я;</w:t>
      </w:r>
    </w:p>
    <w:p w:rsidR="00917E9E" w:rsidRPr="00F94F4F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адміністративне право, за винятком податкового законодавства;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податкове право;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кримінальне право;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справи, пов’язані з веденням індивідуальної підприємницької діяльності;</w:t>
      </w:r>
    </w:p>
    <w:p w:rsidR="00917E9E" w:rsidRPr="004C3D71" w:rsidRDefault="00917E9E" w:rsidP="004C3D7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інше.</w:t>
      </w:r>
    </w:p>
    <w:p w:rsidR="00917E9E" w:rsidRPr="00F94F4F" w:rsidRDefault="00917E9E" w:rsidP="004C3D71">
      <w:pPr>
        <w:spacing w:after="0" w:line="360" w:lineRule="auto"/>
        <w:rPr>
          <w:rFonts w:cstheme="minorHAnsi"/>
          <w:b/>
          <w:lang w:val="ru-RU"/>
        </w:rPr>
      </w:pPr>
      <w:r>
        <w:rPr>
          <w:rFonts w:cstheme="minorHAnsi"/>
          <w:b/>
          <w:bCs/>
          <w:lang w:val="uk"/>
        </w:rPr>
        <w:t>Безоплатна правова допомога і безоплатне громадянське консультування включають: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інформування уповноваженої особи про відповідний правовий статус, її права або обов'язки, в тому числі у зв'язку з підготовчим, адміністративним, судовим або адміністративним судовим провадженням;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вказання уповноваженій особі способу вирішення її юридичної проблеми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 xml:space="preserve">складання проекту листа з питань, зазначених у ст. 3 п. 1 підпункти 1 і 2 Закону від 5 серпня 2015 року «Про безоплатну правову допомогу, безоплатне громадянське консультування і правову освіту» (Законодавчий вісник, 2017 р., поз. 2030, із змінами), </w:t>
      </w:r>
      <w:r>
        <w:rPr>
          <w:rFonts w:cstheme="minorHAnsi"/>
          <w:lang w:val="uk"/>
        </w:rPr>
        <w:lastRenderedPageBreak/>
        <w:t>виключаючи процесуальні документи в рамках підготовчого або судового провадження, а також листи в рамках адміністративного судового провадження;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складання проекту листа про звільнення від судових витрат або призначення уповноваженого представника в судовому провадженні або призначення адвоката, юрисконсульта, податкового радника або патентного повіреного в адміністративному судовому провадженні;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інформування уповноваженої особи про дійсний правовий статус і можливості використання методів мирного вирішення спорів, зокрема медіації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складання договору про медіацію або заяви про проведення медіації;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підготовка проекту заяви про медіаційне провадження у кримінальній справі;</w:t>
      </w:r>
    </w:p>
    <w:p w:rsidR="00917E9E" w:rsidRPr="004C3D71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lang w:val="uk"/>
        </w:rPr>
        <w:t>проведення медіації;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надання допомоги у складанні заяви до суду про затвердження мирової угоди, укладеної з медіатором;</w:t>
      </w:r>
    </w:p>
    <w:p w:rsidR="00917E9E" w:rsidRPr="004C3D71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lang w:val="uk"/>
        </w:rPr>
        <w:t>громадянське консультування;</w:t>
      </w:r>
    </w:p>
    <w:p w:rsidR="00917E9E" w:rsidRPr="00F94F4F" w:rsidRDefault="00917E9E" w:rsidP="004C3D71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громадянське консультування, зі складанням, разом з уповноваженою особою, плану дій</w:t>
      </w:r>
    </w:p>
    <w:p w:rsidR="00917E9E" w:rsidRPr="00F94F4F" w:rsidRDefault="00917E9E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 xml:space="preserve">надання уповноваженій особі інформації про інші підрозділи безоплатного консультування, зазначені у ст. 5 п. 4 Закону від 5 серпня 2015 року «Про безоплатну правову допомогу, безоплатне громадянське консультування і правову освіту» за такими напрямками консультування: сімейне консультування, психологічне консультування, педагогічне консультування, соціальна допомога, вирішення алкогольних проблем та інших залежностей, протидія домашньому насильству, консультування в рамках кризового втручання, права споживачів, права дітей, права пацієнта, законодавство про соціальне забезпечення, податкове право, трудове право, для безробітних, для людей, які перебувають у суперечці з суб'єктами фінансового ринку, для потерпілих </w:t>
      </w:r>
    </w:p>
    <w:p w:rsidR="00F817E2" w:rsidRPr="004C3D71" w:rsidRDefault="00F817E2" w:rsidP="004C3D7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uk"/>
        </w:rPr>
        <w:t>Термін виконання</w:t>
      </w:r>
    </w:p>
    <w:p w:rsidR="000D7876" w:rsidRPr="004C3D71" w:rsidRDefault="000D7876" w:rsidP="004C3D71">
      <w:p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Негайно</w:t>
      </w:r>
    </w:p>
    <w:p w:rsidR="00F817E2" w:rsidRPr="004C3D71" w:rsidRDefault="00F817E2" w:rsidP="004C3D7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uk"/>
        </w:rPr>
        <w:t>Місце вирішення</w:t>
      </w:r>
    </w:p>
    <w:p w:rsidR="000D7876" w:rsidRPr="00F94F4F" w:rsidRDefault="00F94F4F" w:rsidP="004C3D71">
      <w:pPr>
        <w:spacing w:after="0" w:line="360" w:lineRule="auto"/>
        <w:rPr>
          <w:rFonts w:cstheme="minorHAnsi"/>
          <w:color w:val="FF0000"/>
          <w:lang w:val="ru-RU"/>
        </w:rPr>
      </w:pPr>
      <w:hyperlink r:id="rId6" w:history="1">
        <w:r w:rsidR="000D7876" w:rsidRPr="00F94F4F">
          <w:rPr>
            <w:rStyle w:val="Hipercze"/>
            <w:rFonts w:cstheme="minorHAnsi"/>
            <w:lang w:val="uk"/>
          </w:rPr>
          <w:t>Перелік пунктів безоплатної правової допомоги і безоплатного громадянського консультування</w:t>
        </w:r>
      </w:hyperlink>
    </w:p>
    <w:p w:rsidR="00917E9E" w:rsidRPr="00F94F4F" w:rsidRDefault="00917E9E" w:rsidP="004C3D71">
      <w:pPr>
        <w:spacing w:after="0" w:line="360" w:lineRule="auto"/>
        <w:rPr>
          <w:rFonts w:cstheme="minorHAnsi"/>
          <w:b/>
          <w:lang w:val="ru-RU"/>
        </w:rPr>
      </w:pPr>
      <w:r>
        <w:rPr>
          <w:rFonts w:cstheme="minorHAnsi"/>
          <w:b/>
          <w:bCs/>
          <w:lang w:val="uk"/>
        </w:rPr>
        <w:t>Запис на візит за номером телефону: +48 (42) 638-44-44</w:t>
      </w:r>
    </w:p>
    <w:p w:rsidR="00F817E2" w:rsidRPr="004C3D71" w:rsidRDefault="00F817E2" w:rsidP="004C3D7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uk"/>
        </w:rPr>
        <w:t>Збори</w:t>
      </w:r>
    </w:p>
    <w:p w:rsidR="000D7876" w:rsidRPr="004C3D71" w:rsidRDefault="000D7876" w:rsidP="004C3D71">
      <w:p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Відсутні</w:t>
      </w:r>
    </w:p>
    <w:p w:rsidR="00F817E2" w:rsidRPr="004C3D71" w:rsidRDefault="00F817E2" w:rsidP="004C3D7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uk"/>
        </w:rPr>
        <w:t>Документи</w:t>
      </w:r>
    </w:p>
    <w:p w:rsidR="000D7876" w:rsidRPr="004C3D71" w:rsidRDefault="000D7876" w:rsidP="004C3D7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  <w:lang w:val="uk"/>
        </w:rPr>
        <w:t>Заява уповноваженої особи</w:t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hyperlink r:id="rId7" w:history="1">
        <w:r w:rsidRPr="00F94F4F">
          <w:rPr>
            <w:rStyle w:val="Hipercze"/>
            <w:rFonts w:cstheme="minorHAnsi"/>
            <w:lang w:val="uk"/>
          </w:rPr>
          <w:t>Шаблон документа</w:t>
        </w:r>
      </w:hyperlink>
    </w:p>
    <w:p w:rsidR="00F817E2" w:rsidRPr="004C3D71" w:rsidRDefault="00F817E2" w:rsidP="004C3D7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uk"/>
        </w:rPr>
        <w:t>Інші документи</w:t>
      </w:r>
    </w:p>
    <w:p w:rsidR="000D7876" w:rsidRPr="00F94F4F" w:rsidRDefault="000D7876" w:rsidP="004C3D7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lang w:val="ru-RU"/>
        </w:rPr>
      </w:pPr>
      <w:r>
        <w:rPr>
          <w:rFonts w:cstheme="minorHAnsi"/>
          <w:lang w:val="uk"/>
        </w:rPr>
        <w:t>Інформація про обробку персональних даних</w:t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hyperlink r:id="rId8" w:history="1">
        <w:r w:rsidRPr="00F94F4F">
          <w:rPr>
            <w:rStyle w:val="Hipercze"/>
            <w:rFonts w:cstheme="minorHAnsi"/>
            <w:lang w:val="uk"/>
          </w:rPr>
          <w:t>Шаблон документа</w:t>
        </w:r>
      </w:hyperlink>
      <w:bookmarkStart w:id="0" w:name="_GoBack"/>
      <w:bookmarkEnd w:id="0"/>
    </w:p>
    <w:p w:rsidR="003C38C1" w:rsidRPr="00F94F4F" w:rsidRDefault="003C38C1" w:rsidP="004C3D71">
      <w:pPr>
        <w:spacing w:after="0" w:line="360" w:lineRule="auto"/>
        <w:rPr>
          <w:rFonts w:cstheme="minorHAnsi"/>
          <w:b/>
          <w:lang w:val="ru-RU"/>
        </w:rPr>
      </w:pPr>
    </w:p>
    <w:p w:rsidR="00F817E2" w:rsidRPr="004C3D71" w:rsidRDefault="00F817E2" w:rsidP="004C3D71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bCs/>
          <w:lang w:val="uk"/>
        </w:rPr>
        <w:lastRenderedPageBreak/>
        <w:t>Правова основа</w:t>
      </w:r>
    </w:p>
    <w:p w:rsidR="000D7876" w:rsidRPr="00F94F4F" w:rsidRDefault="000D7876" w:rsidP="00484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закон від 5 серпня 2015 року «Про безоплатну правову допомогу, безоплатне громадянське консультування і правову освіту» (Законодавчий вісник, 2021 р., поз. 945);</w:t>
      </w:r>
    </w:p>
    <w:p w:rsidR="000D7876" w:rsidRPr="00F94F4F" w:rsidRDefault="000D7876" w:rsidP="00484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uk"/>
        </w:rPr>
        <w:t>постанова Міністра юстиції від 21 грудня 2018 року «Про безоплатну правову допомогу і безоплатне громадянське консультування (Законодавчий вісник, 2018 р., поз. 2492, із змінами)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uk"/>
        </w:rPr>
        <w:t>Процедура апеляції</w:t>
      </w:r>
    </w:p>
    <w:p w:rsidR="000D7876" w:rsidRPr="00F94F4F" w:rsidRDefault="000D7876" w:rsidP="004C3D71">
      <w:p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Не застосовується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uk"/>
        </w:rPr>
        <w:t>Виконавець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uk"/>
        </w:rPr>
        <w:t>Організація</w:t>
      </w:r>
    </w:p>
    <w:p w:rsidR="00F817E2" w:rsidRPr="00F94F4F" w:rsidRDefault="00F817E2" w:rsidP="004C3D71">
      <w:p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Міське управління міста Лодзь</w:t>
      </w:r>
    </w:p>
    <w:p w:rsidR="00F817E2" w:rsidRPr="00F94F4F" w:rsidRDefault="00F817E2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uk"/>
        </w:rPr>
        <w:t>Підрозділ</w:t>
      </w:r>
    </w:p>
    <w:p w:rsidR="00F817E2" w:rsidRPr="00F94F4F" w:rsidRDefault="00F817E2" w:rsidP="004C3D71">
      <w:pPr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uk"/>
        </w:rPr>
        <w:t>Відділ управління контактами з громадянами</w:t>
      </w:r>
    </w:p>
    <w:sectPr w:rsidR="00F817E2" w:rsidRPr="00F94F4F" w:rsidSect="004840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6A0"/>
    <w:multiLevelType w:val="hybridMultilevel"/>
    <w:tmpl w:val="12F23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D4"/>
    <w:multiLevelType w:val="hybridMultilevel"/>
    <w:tmpl w:val="766C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6E6"/>
    <w:multiLevelType w:val="hybridMultilevel"/>
    <w:tmpl w:val="3A66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06A"/>
    <w:multiLevelType w:val="hybridMultilevel"/>
    <w:tmpl w:val="17DA65EC"/>
    <w:lvl w:ilvl="0" w:tplc="027A3D54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D91"/>
    <w:multiLevelType w:val="hybridMultilevel"/>
    <w:tmpl w:val="DBC4848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906799"/>
    <w:multiLevelType w:val="hybridMultilevel"/>
    <w:tmpl w:val="34D669E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94D"/>
    <w:multiLevelType w:val="hybridMultilevel"/>
    <w:tmpl w:val="CEF41F66"/>
    <w:lvl w:ilvl="0" w:tplc="F990911E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704"/>
    <w:multiLevelType w:val="hybridMultilevel"/>
    <w:tmpl w:val="46CA1BEA"/>
    <w:lvl w:ilvl="0" w:tplc="F99091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836"/>
    <w:multiLevelType w:val="hybridMultilevel"/>
    <w:tmpl w:val="9274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2"/>
    <w:rsid w:val="00005388"/>
    <w:rsid w:val="000D7876"/>
    <w:rsid w:val="003C38C1"/>
    <w:rsid w:val="0044319C"/>
    <w:rsid w:val="00461AA6"/>
    <w:rsid w:val="004840AB"/>
    <w:rsid w:val="004C3D71"/>
    <w:rsid w:val="005B725B"/>
    <w:rsid w:val="00917E9E"/>
    <w:rsid w:val="00A45A8E"/>
    <w:rsid w:val="00CA0F14"/>
    <w:rsid w:val="00F817E2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7284-89A0-43A8-9701-63F28EE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km.uml.lodz.pl/Article/Attachment/188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lckm.uml.lodz.pl/Article/Attachment/189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ckm.uml.lodz.pl/Article/Attachment/2664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4PZ56VEU7HCD-752718422-2745</_dlc_DocId>
    <_dlc_DocIdUrl xmlns="e24543c6-e613-4c0b-8543-ba9627a55707">
      <Url>http://ckmshp01:11223/_layouts/15/DocIdRedir.aspx?ID=4PZ56VEU7HCD-752718422-2745</Url>
      <Description>4PZ56VEU7HCD-752718422-2745</Description>
    </_dlc_DocIdUrl>
  </documentManagement>
</p:properties>
</file>

<file path=customXml/itemProps1.xml><?xml version="1.0" encoding="utf-8"?>
<ds:datastoreItem xmlns:ds="http://schemas.openxmlformats.org/officeDocument/2006/customXml" ds:itemID="{354C09D3-538B-41FF-BF71-C91F33C72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AA3CE-65D0-44DA-9B3A-F7C24443B44C}"/>
</file>

<file path=customXml/itemProps3.xml><?xml version="1.0" encoding="utf-8"?>
<ds:datastoreItem xmlns:ds="http://schemas.openxmlformats.org/officeDocument/2006/customXml" ds:itemID="{73DB33FD-26A5-40C0-A9A4-EC708B381E96}"/>
</file>

<file path=customXml/itemProps4.xml><?xml version="1.0" encoding="utf-8"?>
<ds:datastoreItem xmlns:ds="http://schemas.openxmlformats.org/officeDocument/2006/customXml" ds:itemID="{BAF33121-AF0F-48EE-A485-DB1961467DC8}"/>
</file>

<file path=customXml/itemProps5.xml><?xml version="1.0" encoding="utf-8"?>
<ds:datastoreItem xmlns:ds="http://schemas.openxmlformats.org/officeDocument/2006/customXml" ds:itemID="{74D04CDE-F0C4-4DF5-9153-01EF6FC3E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Надання безоплатної правової допомоги і безоплатних громадянських консультацій</dc:title>
  <dc:creator>Magdalena Mamonska</dc:creator>
  <cp:lastModifiedBy>Bogusława Jagusiak</cp:lastModifiedBy>
  <cp:revision>3</cp:revision>
  <dcterms:created xsi:type="dcterms:W3CDTF">2021-07-07T11:11:00Z</dcterms:created>
  <dcterms:modified xsi:type="dcterms:W3CDTF">2021-08-12T07:28:00Z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2d7c9d20-3333-4dcc-83cf-fdd850ef56e9</vt:lpwstr>
  </property>
</Properties>
</file>