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59170" w14:textId="45F5CF5C" w:rsidR="005D7463" w:rsidRDefault="005D7463" w:rsidP="005D7463">
      <w:bookmarkStart w:id="0" w:name="_GoBack"/>
      <w:bookmarkEnd w:id="0"/>
      <w:r w:rsidRPr="005D7463">
        <w:rPr>
          <w:b/>
          <w:bCs/>
        </w:rPr>
        <w:t>Klauzula informacyjna</w:t>
      </w:r>
      <w:r>
        <w:rPr>
          <w:b/>
          <w:bCs/>
        </w:rPr>
        <w:t xml:space="preserve"> – Straż Miejska w Łodzi</w:t>
      </w:r>
    </w:p>
    <w:p w14:paraId="0998FCEA" w14:textId="5A18F9D7" w:rsidR="005D7463" w:rsidRPr="005D7463" w:rsidRDefault="005D7463" w:rsidP="005D7463">
      <w:r w:rsidRPr="005D7463">
        <w:t>W związku z zapisami art. 13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5D7463">
        <w:t>Dz.U.UE</w:t>
      </w:r>
      <w:proofErr w:type="spellEnd"/>
      <w:r w:rsidRPr="005D7463">
        <w:t>. z 2016 r., L 119, poz. 1)  (RODO) informujemy, że:</w:t>
      </w:r>
    </w:p>
    <w:p w14:paraId="4D2B57E7" w14:textId="77777777" w:rsidR="005D7463" w:rsidRPr="005D7463" w:rsidRDefault="005D7463" w:rsidP="005D7463">
      <w:r w:rsidRPr="005D7463">
        <w:t>1. Administratorem danych osobowych jest Komendant Straży Miejskiej w Łodzi z siedzibą w Łodzi ul. Wólczańska 121/123, 90-521 Łódź,</w:t>
      </w:r>
    </w:p>
    <w:p w14:paraId="12D8156C" w14:textId="77777777" w:rsidR="005D7463" w:rsidRPr="005D7463" w:rsidRDefault="005D7463" w:rsidP="005D7463">
      <w:r w:rsidRPr="005D7463">
        <w:t xml:space="preserve">2. Administrator wyznaczył Inspektora Ochrony Danych, którym jest Pan Bernard Mruk. Z inspektorem Ochrony Danych można się kontaktować pisząc na adres Administratora lub adres poczty elektronicznej: </w:t>
      </w:r>
      <w:hyperlink r:id="rId5" w:history="1">
        <w:r w:rsidRPr="005D7463">
          <w:rPr>
            <w:rStyle w:val="Hipercze"/>
          </w:rPr>
          <w:t>iod@strazmiejska.lodz.pl</w:t>
        </w:r>
      </w:hyperlink>
      <w:r w:rsidRPr="005D7463">
        <w:t>,</w:t>
      </w:r>
    </w:p>
    <w:p w14:paraId="06BA7999" w14:textId="77777777" w:rsidR="005D7463" w:rsidRPr="005D7463" w:rsidRDefault="005D7463" w:rsidP="005D7463">
      <w:r w:rsidRPr="005D7463">
        <w:t>3. Dane osobowe przetwarzane będą w celu realizacji zadań ustawowych Straży Miejskiej na podstawie. art. 6 ust 1 lit. a-e RODO tj.:</w:t>
      </w:r>
    </w:p>
    <w:p w14:paraId="3AD7A040" w14:textId="77777777" w:rsidR="005D7463" w:rsidRPr="005D7463" w:rsidRDefault="005D7463" w:rsidP="005D7463">
      <w:r w:rsidRPr="005D7463">
        <w:t>a/ osoba, której dane dotyczą wyraziła zgodę na przetwarzanie swoich danych osobowych w jednym lub większej liczbie określonych celów. Możemy przetwarzać m.in. do celów rekrutacji, udziału w zajęciach organizowanych przez Straż Miejską, znakowanie rowerów;</w:t>
      </w:r>
    </w:p>
    <w:p w14:paraId="7D2B7D88" w14:textId="77777777" w:rsidR="005D7463" w:rsidRPr="005D7463" w:rsidRDefault="005D7463" w:rsidP="005D7463">
      <w:r w:rsidRPr="005D7463">
        <w:t>b/ przetwarzanie jest niezbędne do wykonania umowy, której stroną jest osoba, której dane dotyczą, lub do podjęcia działań na żądanie osoby, której dane dotyczą, przed zawarciem umowy m.in. w związku z realizacją zawieranych umów na usługi wykonywane na rzecz Administratora;</w:t>
      </w:r>
    </w:p>
    <w:p w14:paraId="087BB2C9" w14:textId="77777777" w:rsidR="005D7463" w:rsidRPr="005D7463" w:rsidRDefault="005D7463" w:rsidP="005D7463">
      <w:r w:rsidRPr="005D7463">
        <w:t>c/ przetwarzanie jest niezbędne do wypełnienia obowiązku prawnego ciążącego na administratorze. Działania związane z zadaniami ustawowymi Straży Miejskiej.</w:t>
      </w:r>
    </w:p>
    <w:p w14:paraId="0C867D8C" w14:textId="77777777" w:rsidR="005D7463" w:rsidRPr="005D7463" w:rsidRDefault="005D7463" w:rsidP="005D7463">
      <w:r w:rsidRPr="005D7463">
        <w:t>d/ przetwarzanie jest niezbędne do ochrony żywotnych interesów osoby, której dane dotyczą, lub innej osoby fizycznej. Przede wszystkim działania związane z sytuacjami zagrożenia życia lub zdrowia np. dane osób wymagających pomocy, dane osób zaginionych.</w:t>
      </w:r>
    </w:p>
    <w:p w14:paraId="1E8B2400" w14:textId="77777777" w:rsidR="005D7463" w:rsidRPr="005D7463" w:rsidRDefault="005D7463" w:rsidP="005D7463">
      <w:r w:rsidRPr="005D7463">
        <w:t>e/ przetwarzanie jest niezbędne do wykonania zadania realizowanego w interesie publicznym lub w ramach sprawowania władzy publicznej powierzonej administratorowi. Zgodnie z zadaniami ustawowymi Straży Miejskiej np. ochrony środowiska, pomoc bezdomnym.</w:t>
      </w:r>
    </w:p>
    <w:p w14:paraId="5AF0DA0E" w14:textId="77777777" w:rsidR="005D7463" w:rsidRPr="005D7463" w:rsidRDefault="005D7463" w:rsidP="005D7463">
      <w:r w:rsidRPr="005D7463">
        <w:t>4. Administrator na mocy przepisów prawa uprawniony jest do pozyskiwania i przetwarzania danych osobowych z zasobów administracji państwowej.</w:t>
      </w:r>
    </w:p>
    <w:p w14:paraId="64EA44EB" w14:textId="77777777" w:rsidR="005D7463" w:rsidRPr="005D7463" w:rsidRDefault="005D7463" w:rsidP="005D7463">
      <w:r w:rsidRPr="005D7463">
        <w:t>5. Odbiorcą danych osobowych będą uprawnione podmioty na podstawie przepisów prawa lub podmioty świadczące usługi Administratorowi na podstawie odrębnych umów.</w:t>
      </w:r>
    </w:p>
    <w:p w14:paraId="0A62D28D" w14:textId="77777777" w:rsidR="005D7463" w:rsidRPr="005D7463" w:rsidRDefault="005D7463" w:rsidP="005D7463">
      <w:r w:rsidRPr="005D7463">
        <w:lastRenderedPageBreak/>
        <w:t>6. Dane osobowe nie będą przekazywane do państwa trzeciego/organizacji międzynarodowej.</w:t>
      </w:r>
    </w:p>
    <w:p w14:paraId="0C342346" w14:textId="77777777" w:rsidR="005D7463" w:rsidRPr="005D7463" w:rsidRDefault="005D7463" w:rsidP="005D7463">
      <w:r w:rsidRPr="005D7463">
        <w:t>7. Dane osobowe będą przechowywane przez czas określony przepisami prawa, a w przypadku przetwarzania na podstawie zgody – po ustaniu celu w jakim została zebrana lub wycofaniu zgody.</w:t>
      </w:r>
    </w:p>
    <w:p w14:paraId="4739E2CF" w14:textId="77777777" w:rsidR="005D7463" w:rsidRPr="005D7463" w:rsidRDefault="005D7463" w:rsidP="005D7463">
      <w:r w:rsidRPr="005D7463">
        <w:t>8. Osoba, której dane dotyczą, posiada prawo:</w:t>
      </w:r>
    </w:p>
    <w:p w14:paraId="12BF09C0" w14:textId="77777777" w:rsidR="005D7463" w:rsidRPr="005D7463" w:rsidRDefault="005D7463" w:rsidP="005D7463">
      <w:pPr>
        <w:numPr>
          <w:ilvl w:val="0"/>
          <w:numId w:val="1"/>
        </w:numPr>
      </w:pPr>
      <w:r w:rsidRPr="005D7463">
        <w:t>do żądania od Administratora dostępu do danych osobowych oraz prawo ich sprostowania, usunięcia lub ograniczenia przetwarzania, prawo wniesienia sprzeciwu wobec ich przetwarzania oraz prawo do przenoszenia danych;</w:t>
      </w:r>
    </w:p>
    <w:p w14:paraId="45E5C977" w14:textId="77777777" w:rsidR="005D7463" w:rsidRPr="005D7463" w:rsidRDefault="005D7463" w:rsidP="005D7463">
      <w:pPr>
        <w:numPr>
          <w:ilvl w:val="0"/>
          <w:numId w:val="1"/>
        </w:numPr>
      </w:pPr>
      <w:r w:rsidRPr="005D7463">
        <w:t>jeśli przetwarzanie odbywa się na podstawie zgody, do cofnięcia zgody w dowolnym momencie bez wpływu na zgodność z prawem przetwarzania, którego dokonano na podstawie zgody przed jej cofnięciem;</w:t>
      </w:r>
    </w:p>
    <w:p w14:paraId="1B6EB559" w14:textId="77777777" w:rsidR="005D7463" w:rsidRPr="005D7463" w:rsidRDefault="005D7463" w:rsidP="005D7463">
      <w:pPr>
        <w:numPr>
          <w:ilvl w:val="0"/>
          <w:numId w:val="1"/>
        </w:numPr>
      </w:pPr>
      <w:r w:rsidRPr="005D7463">
        <w:t>do wniesienia skargi do UODO, gdy uzna, że przetwarzanie dotyczących jej danych osobowych narusza przepisy RODO,</w:t>
      </w:r>
    </w:p>
    <w:p w14:paraId="012FC604" w14:textId="77777777" w:rsidR="005D7463" w:rsidRPr="005D7463" w:rsidRDefault="005D7463" w:rsidP="005D7463">
      <w:r w:rsidRPr="005D7463">
        <w:t>Z zastrzeżeniem odrębnych przepisów, które mogą ograniczyć wszystkie bądź poszczególne prawa.</w:t>
      </w:r>
    </w:p>
    <w:p w14:paraId="20CC4126" w14:textId="77777777" w:rsidR="005D7463" w:rsidRPr="005D7463" w:rsidRDefault="005D7463" w:rsidP="005D7463">
      <w:r w:rsidRPr="005D7463">
        <w:t>9. Przetwarzanie danych w zależności od celu określonego w ustępie 3 jest:</w:t>
      </w:r>
    </w:p>
    <w:p w14:paraId="56EC2366" w14:textId="77777777" w:rsidR="005D7463" w:rsidRPr="005D7463" w:rsidRDefault="005D7463" w:rsidP="005D7463">
      <w:r w:rsidRPr="005D7463">
        <w:t>a/ dobrowolne – konsekwencją nie podania danych jest np. brak możliwości udziału w rekrutacji, szkoleniu, brak możliwości oznakowania roweru;</w:t>
      </w:r>
    </w:p>
    <w:p w14:paraId="3C16E82B" w14:textId="77777777" w:rsidR="005D7463" w:rsidRPr="005D7463" w:rsidRDefault="005D7463" w:rsidP="005D7463">
      <w:r w:rsidRPr="005D7463">
        <w:t>b/ niezbędne do realizacji umowy – konsekwencją niepodania danych jest brak możliwości zawarcia i realizacji umowy;</w:t>
      </w:r>
    </w:p>
    <w:p w14:paraId="55D58F30" w14:textId="77777777" w:rsidR="005D7463" w:rsidRPr="005D7463" w:rsidRDefault="005D7463" w:rsidP="005D7463">
      <w:r w:rsidRPr="005D7463">
        <w:t>c-e/wynika z przepisów prawa – konsekwencje związane z niepodaniem danym zostały określone w przepisach szczególnych;</w:t>
      </w:r>
    </w:p>
    <w:p w14:paraId="7CE30EE8" w14:textId="77777777" w:rsidR="005D7463" w:rsidRPr="005D7463" w:rsidRDefault="005D7463" w:rsidP="005D7463">
      <w:r w:rsidRPr="005D7463">
        <w:t>10.Przetwarzanie danych nie podlega zautomatyzowanemu podejmowaniu decyzji.</w:t>
      </w:r>
    </w:p>
    <w:p w14:paraId="5D8F62BB" w14:textId="77777777" w:rsidR="0077239C" w:rsidRDefault="0077239C"/>
    <w:sectPr w:rsidR="00772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95726"/>
    <w:multiLevelType w:val="multilevel"/>
    <w:tmpl w:val="35F6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63"/>
    <w:rsid w:val="001F171B"/>
    <w:rsid w:val="00247E07"/>
    <w:rsid w:val="005D2A46"/>
    <w:rsid w:val="005D7463"/>
    <w:rsid w:val="006777C1"/>
    <w:rsid w:val="0077239C"/>
    <w:rsid w:val="00A5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28A86"/>
  <w15:chartTrackingRefBased/>
  <w15:docId w15:val="{3C12A573-6E2D-4F4F-8B5A-965B1C705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D7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7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74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74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74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74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74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74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74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74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74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74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74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74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74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74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74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74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74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7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74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7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74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74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74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74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74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74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746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D7463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D7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trazmiejska.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 Lodzi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Paduch</dc:creator>
  <cp:keywords/>
  <dc:description/>
  <cp:lastModifiedBy>Magdalena Prasal</cp:lastModifiedBy>
  <cp:revision>2</cp:revision>
  <dcterms:created xsi:type="dcterms:W3CDTF">2026-08-03T13:14:00Z</dcterms:created>
  <dcterms:modified xsi:type="dcterms:W3CDTF">2026-08-03T13:14:00Z</dcterms:modified>
</cp:coreProperties>
</file>