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1E" w:rsidRPr="00E314E1" w:rsidRDefault="0084121E" w:rsidP="0084121E">
      <w:pPr>
        <w:pStyle w:val="inline-center"/>
        <w:spacing w:before="0" w:beforeAutospacing="0" w:after="0" w:afterAutospacing="0"/>
        <w:jc w:val="center"/>
        <w:rPr>
          <w:rStyle w:val="Pogrubienie"/>
          <w:rFonts w:eastAsia="Calibri"/>
          <w:bCs/>
        </w:rPr>
      </w:pPr>
      <w:bookmarkStart w:id="0" w:name="_GoBack"/>
      <w:bookmarkEnd w:id="0"/>
      <w:r w:rsidRPr="00E314E1">
        <w:rPr>
          <w:rStyle w:val="Pogrubienie"/>
          <w:rFonts w:eastAsia="Calibri"/>
          <w:bCs/>
        </w:rPr>
        <w:t>Szczegółowa klauzula informacyjna dotycząca przetwarzania danych osobowych, dla których administratorem danych jest Prezydent Miasta Łodzi</w:t>
      </w:r>
    </w:p>
    <w:p w:rsidR="0084121E" w:rsidRPr="00E314E1" w:rsidRDefault="0084121E" w:rsidP="0084121E">
      <w:pPr>
        <w:pStyle w:val="inline-center"/>
        <w:spacing w:before="120" w:beforeAutospacing="0" w:after="0" w:afterAutospacing="0"/>
        <w:jc w:val="both"/>
        <w:rPr>
          <w:b/>
          <w:color w:val="000000"/>
        </w:rPr>
      </w:pPr>
      <w:r w:rsidRPr="00E314E1">
        <w:rPr>
          <w:rStyle w:val="Pogrubienie"/>
          <w:rFonts w:eastAsia="Calibri"/>
        </w:rPr>
        <w:t>Szanowni Państwo,</w:t>
      </w:r>
    </w:p>
    <w:p w:rsidR="0084121E" w:rsidRPr="00E314E1" w:rsidRDefault="0084121E" w:rsidP="0084121E">
      <w:pPr>
        <w:pStyle w:val="NormalnyWeb"/>
        <w:spacing w:before="120" w:beforeAutospacing="0" w:after="0" w:afterAutospacing="0"/>
        <w:jc w:val="both"/>
        <w:rPr>
          <w:rFonts w:eastAsia="Calibri"/>
          <w:color w:val="000000"/>
          <w:lang w:eastAsia="en-US"/>
        </w:rPr>
      </w:pPr>
      <w:r w:rsidRPr="00E314E1">
        <w:rPr>
          <w:rFonts w:eastAsia="Calibri"/>
          <w:color w:val="000000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 w:rsidR="0084121E" w:rsidRPr="00E314E1" w:rsidRDefault="0084121E" w:rsidP="0084121E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 xml:space="preserve">Administratorem danych osobowych jest Prezydent Miasta Łodzi z siedzibą w Łodzi przy ul. Piotrkowskiej 104, 90-926 Łódź, e-mail: </w:t>
      </w:r>
      <w:hyperlink r:id="rId5" w:tgtFrame="_blank" w:history="1">
        <w:r w:rsidRPr="00E314E1">
          <w:rPr>
            <w:rFonts w:ascii="Times New Roman" w:hAnsi="Times New Roman"/>
            <w:color w:val="000000"/>
            <w:sz w:val="24"/>
            <w:szCs w:val="24"/>
          </w:rPr>
          <w:t>lckm@uml.lodz.pl</w:t>
        </w:r>
      </w:hyperlink>
      <w:r w:rsidRPr="00E314E1">
        <w:rPr>
          <w:rFonts w:ascii="Times New Roman" w:hAnsi="Times New Roman"/>
          <w:color w:val="000000"/>
          <w:sz w:val="24"/>
          <w:szCs w:val="24"/>
        </w:rPr>
        <w:t>.</w:t>
      </w:r>
    </w:p>
    <w:p w:rsidR="0084121E" w:rsidRPr="00E314E1" w:rsidRDefault="0084121E" w:rsidP="0084121E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 xml:space="preserve">Administrator wyznaczył inspektora oraz zastępcę inspektora ochrony danych, z którym może się Pani / Pan skontaktować poprzez e-mail </w:t>
      </w:r>
      <w:hyperlink r:id="rId6" w:history="1">
        <w:r w:rsidRPr="00E314E1">
          <w:rPr>
            <w:rFonts w:ascii="Times New Roman" w:hAnsi="Times New Roman"/>
            <w:color w:val="000000"/>
            <w:sz w:val="24"/>
            <w:szCs w:val="24"/>
          </w:rPr>
          <w:t>iod@uml.lodz.pl</w:t>
        </w:r>
      </w:hyperlink>
      <w:r w:rsidRPr="00E314E1">
        <w:rPr>
          <w:rFonts w:ascii="Times New Roman" w:hAnsi="Times New Roman"/>
          <w:color w:val="000000"/>
          <w:sz w:val="24"/>
          <w:szCs w:val="24"/>
        </w:rPr>
        <w:t>. Z inspektorem ochrony danych i jego zastępcą można się kontaktować we wszystkich sprawach dotyczących przetwarzania danych osobowych przez Urząd Miasta Łodzi oraz korzystania z praw związanych z przetwarzaniem danych.</w:t>
      </w:r>
    </w:p>
    <w:p w:rsidR="0084121E" w:rsidRPr="00E314E1" w:rsidRDefault="0084121E" w:rsidP="0084121E">
      <w:pPr>
        <w:numPr>
          <w:ilvl w:val="0"/>
          <w:numId w:val="1"/>
        </w:numPr>
        <w:shd w:val="clear" w:color="auto" w:fill="FFFFFF"/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 xml:space="preserve">Podanie danych osobowych jest warunkiem koniecznym do realizacji sprawy w Urzędzie Miasta Łodzi. Ogólną podstawę do przetwarzania danych stanowi art. 6 ust. 1 lit. </w:t>
      </w:r>
      <w:r w:rsidR="00E314E1" w:rsidRPr="00E314E1">
        <w:rPr>
          <w:rFonts w:ascii="Times New Roman" w:hAnsi="Times New Roman"/>
          <w:color w:val="000000"/>
          <w:sz w:val="24"/>
          <w:szCs w:val="24"/>
        </w:rPr>
        <w:t xml:space="preserve">a, </w:t>
      </w:r>
      <w:r w:rsidRPr="00E314E1">
        <w:rPr>
          <w:rFonts w:ascii="Times New Roman" w:hAnsi="Times New Roman"/>
          <w:color w:val="000000"/>
          <w:sz w:val="24"/>
          <w:szCs w:val="24"/>
        </w:rPr>
        <w:t>b</w:t>
      </w:r>
      <w:r w:rsidR="00E314E1" w:rsidRPr="00E314E1"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Pr="00E314E1">
        <w:rPr>
          <w:rFonts w:ascii="Times New Roman" w:hAnsi="Times New Roman"/>
          <w:color w:val="000000"/>
          <w:sz w:val="24"/>
          <w:szCs w:val="24"/>
        </w:rPr>
        <w:t xml:space="preserve">c </w:t>
      </w:r>
      <w:r w:rsidR="00E314E1" w:rsidRPr="00E314E1">
        <w:rPr>
          <w:rFonts w:ascii="Times New Roman" w:hAnsi="Times New Roman"/>
          <w:color w:val="212121"/>
          <w:sz w:val="24"/>
          <w:szCs w:val="24"/>
        </w:rPr>
        <w:t>oraz</w:t>
      </w:r>
      <w:r w:rsidRPr="00E314E1">
        <w:rPr>
          <w:rFonts w:ascii="Times New Roman" w:hAnsi="Times New Roman"/>
          <w:color w:val="212121"/>
          <w:sz w:val="24"/>
          <w:szCs w:val="24"/>
        </w:rPr>
        <w:t xml:space="preserve"> art.</w:t>
      </w:r>
      <w:r w:rsidR="002060CF" w:rsidRPr="00E314E1">
        <w:rPr>
          <w:rFonts w:ascii="Times New Roman" w:hAnsi="Times New Roman"/>
          <w:color w:val="212121"/>
          <w:sz w:val="24"/>
          <w:szCs w:val="24"/>
        </w:rPr>
        <w:t> </w:t>
      </w:r>
      <w:r w:rsidRPr="00E314E1">
        <w:rPr>
          <w:rFonts w:ascii="Times New Roman" w:hAnsi="Times New Roman"/>
          <w:color w:val="212121"/>
          <w:sz w:val="24"/>
          <w:szCs w:val="24"/>
        </w:rPr>
        <w:t>9 ust. 2 lit. g</w:t>
      </w:r>
      <w:r w:rsidRPr="00E314E1">
        <w:rPr>
          <w:rFonts w:ascii="Times New Roman" w:hAnsi="Times New Roman"/>
          <w:color w:val="000000"/>
          <w:sz w:val="24"/>
          <w:szCs w:val="24"/>
        </w:rPr>
        <w:t xml:space="preserve"> ogólnego rozporządzenia. </w:t>
      </w:r>
    </w:p>
    <w:p w:rsidR="0084121E" w:rsidRPr="00E314E1" w:rsidRDefault="0084121E" w:rsidP="0084121E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 xml:space="preserve">Szczegółowe cele przetwarzania danych zostały wskazane w następujących przepisach: </w:t>
      </w:r>
    </w:p>
    <w:p w:rsidR="00E314E1" w:rsidRPr="00E314E1" w:rsidRDefault="00E314E1" w:rsidP="00E314E1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 xml:space="preserve">ustawie z dnia </w:t>
      </w:r>
      <w:r w:rsidRPr="00E314E1">
        <w:rPr>
          <w:rFonts w:ascii="Times New Roman" w:hAnsi="Times New Roman"/>
          <w:sz w:val="24"/>
          <w:szCs w:val="24"/>
        </w:rPr>
        <w:t>27 sierpnia 2009 r. o finansach publicznych;</w:t>
      </w:r>
    </w:p>
    <w:p w:rsidR="0084121E" w:rsidRPr="00E314E1" w:rsidRDefault="0084121E" w:rsidP="0084121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 xml:space="preserve">ustawie z dnia </w:t>
      </w:r>
      <w:r w:rsidRPr="00E314E1">
        <w:rPr>
          <w:rFonts w:ascii="Times New Roman" w:hAnsi="Times New Roman"/>
          <w:sz w:val="24"/>
          <w:szCs w:val="24"/>
        </w:rPr>
        <w:t>30 kwietnia 2004 r. o postępowaniu w sprawach dotyczących pomocy publicznej</w:t>
      </w:r>
      <w:r w:rsidRPr="00E314E1">
        <w:rPr>
          <w:rFonts w:ascii="Times New Roman" w:hAnsi="Times New Roman"/>
          <w:color w:val="000000"/>
          <w:sz w:val="24"/>
          <w:szCs w:val="24"/>
        </w:rPr>
        <w:t>;</w:t>
      </w:r>
    </w:p>
    <w:p w:rsidR="0084121E" w:rsidRPr="00E314E1" w:rsidRDefault="0084121E" w:rsidP="0084121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sz w:val="24"/>
          <w:szCs w:val="24"/>
        </w:rPr>
        <w:t>rozporządzeniu Rady Ministrów z dnia 29 marca 2010 r. w sprawie zakresu informacji przedstawianych przez podmiot ubiegający się o pomoc de minimis;</w:t>
      </w:r>
    </w:p>
    <w:p w:rsidR="0084121E" w:rsidRPr="00E314E1" w:rsidRDefault="0084121E" w:rsidP="0084121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sz w:val="24"/>
          <w:szCs w:val="24"/>
        </w:rPr>
        <w:t xml:space="preserve">uchwale XIV/348/25 Rady Miejskiej w Łodzi z dnia 12 lutego 2025 r. w sprawie określenia szczegółowych zasad, sposobu i trybu umarzania, odraczania lub rozkładania na raty należności pieniężnych mających charakter cywilnoprawny, </w:t>
      </w:r>
      <w:bookmarkStart w:id="1" w:name="_Hlk55819277"/>
      <w:r w:rsidRPr="00E314E1">
        <w:rPr>
          <w:rFonts w:ascii="Times New Roman" w:hAnsi="Times New Roman"/>
          <w:sz w:val="24"/>
          <w:szCs w:val="24"/>
        </w:rPr>
        <w:t xml:space="preserve">przypadających Miastu Łodzi </w:t>
      </w:r>
      <w:bookmarkEnd w:id="1"/>
      <w:r w:rsidRPr="00E314E1">
        <w:rPr>
          <w:rFonts w:ascii="Times New Roman" w:hAnsi="Times New Roman"/>
          <w:sz w:val="24"/>
          <w:szCs w:val="24"/>
        </w:rPr>
        <w:t>lub jego jednostkom podległym, warunków dopuszczalności pomocy publicznej w przypadkach, w których ulga stanowić będzie pomoc publiczną oraz wskazania organu uprawnionego do udzielania tych ulg.</w:t>
      </w:r>
    </w:p>
    <w:p w:rsidR="0084121E" w:rsidRPr="00E314E1" w:rsidRDefault="0084121E" w:rsidP="0084121E">
      <w:pPr>
        <w:pStyle w:val="Akapitzlist"/>
        <w:shd w:val="clear" w:color="auto" w:fill="FFFFFF"/>
        <w:spacing w:after="0" w:line="240" w:lineRule="auto"/>
        <w:ind w:left="100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121E" w:rsidRPr="00E314E1" w:rsidRDefault="0084121E" w:rsidP="0084121E">
      <w:pPr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 xml:space="preserve">Pani/Pana dane będą przetwarzane w celu </w:t>
      </w:r>
      <w:r w:rsidRPr="00E314E1">
        <w:rPr>
          <w:rFonts w:ascii="Times New Roman" w:hAnsi="Times New Roman"/>
          <w:sz w:val="24"/>
          <w:szCs w:val="24"/>
        </w:rPr>
        <w:t>rozpatrzenia wniosku: o umorzenie, odroczenie lub rozłożenie na raty należności pieniężnych przypadających Miastu Łodzi, a w przypadku pozytywnego rozpatrzenia wniosku we wszystkich sprawach związanych z jego dalszą realizacją</w:t>
      </w:r>
      <w:r w:rsidRPr="00E314E1">
        <w:rPr>
          <w:rFonts w:ascii="Times New Roman" w:hAnsi="Times New Roman"/>
          <w:color w:val="000000"/>
          <w:sz w:val="24"/>
          <w:szCs w:val="24"/>
        </w:rPr>
        <w:t>.</w:t>
      </w:r>
    </w:p>
    <w:p w:rsidR="0084121E" w:rsidRPr="00E314E1" w:rsidRDefault="0084121E" w:rsidP="0084121E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 xml:space="preserve">Dane osobowe mogą być udostępniane innym podmiotom, uprawnionym do ich otrzymania na podstawie obowiązujących przepisów prawa, tj. </w:t>
      </w:r>
      <w:r w:rsidR="00E314E1" w:rsidRPr="00E314E1">
        <w:rPr>
          <w:rFonts w:ascii="Times New Roman" w:hAnsi="Times New Roman"/>
          <w:color w:val="000000"/>
          <w:sz w:val="24"/>
          <w:szCs w:val="24"/>
        </w:rPr>
        <w:t>organom administracji publicznej lub podmiotom działającym na zlecenie organów administracji publicznej w zakresie obowiązujących przepisów</w:t>
      </w:r>
      <w:r w:rsidRPr="00E314E1">
        <w:rPr>
          <w:rFonts w:ascii="Times New Roman" w:hAnsi="Times New Roman"/>
          <w:color w:val="000000"/>
          <w:sz w:val="24"/>
          <w:szCs w:val="24"/>
        </w:rPr>
        <w:t>, a ponadto odbiorcom danych w rozumieniu przepisów o ochronie danych osobowych, tj. uczestnikom postępowania podmiotom świadczącym usługi pocztowe, kurierskie, usługi informatyczne, bankowe. Dane osobowe nie będą przekazywane do państw trzecich, na podstawie szczególnych regulacji prawnych, w tym umów międzynarodowych.</w:t>
      </w:r>
    </w:p>
    <w:p w:rsidR="0084121E" w:rsidRPr="00E314E1" w:rsidRDefault="0084121E" w:rsidP="0084121E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 xml:space="preserve">Dane osobowe będą przetwarzane, w tym przechowywane prze okres 2.lat, licząc od pierwszego stycznia roku następującego po roku, w którym sprawa została zakończona, a następnie, zgodnie z przepisami ustawy z dnia 14 lipca 1983 r. o narodowym zasobie archiwalnym i archiwach, przez okres 5 lat, zgodnie z kategorią archiwalną B5, </w:t>
      </w:r>
      <w:r w:rsidRPr="00E314E1">
        <w:rPr>
          <w:rFonts w:ascii="Times New Roman" w:hAnsi="Times New Roman"/>
          <w:color w:val="000000"/>
          <w:sz w:val="24"/>
          <w:szCs w:val="24"/>
        </w:rPr>
        <w:lastRenderedPageBreak/>
        <w:t>a w przypadku zmiany kategorii archiwalnej dokumentacji przez okres zgodny ze zmienioną kategorią archiwalną dokumentacji.</w:t>
      </w:r>
    </w:p>
    <w:p w:rsidR="0084121E" w:rsidRPr="00E314E1" w:rsidRDefault="0084121E" w:rsidP="0084121E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>W związku z przetwarzaniem danych osobowych posiada Pani/Pan prawo do:</w:t>
      </w:r>
    </w:p>
    <w:p w:rsidR="0084121E" w:rsidRPr="00E314E1" w:rsidRDefault="0084121E" w:rsidP="0084121E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426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>dostępu do treści swoich danych, na podstawie art. 15 ogólnego rozporządzenia;</w:t>
      </w:r>
    </w:p>
    <w:p w:rsidR="0084121E" w:rsidRPr="00E314E1" w:rsidRDefault="0084121E" w:rsidP="0084121E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426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>sprostowania danych, na podstawie art. 16 ogólnego rozporządzenia;</w:t>
      </w:r>
    </w:p>
    <w:p w:rsidR="0084121E" w:rsidRPr="00E314E1" w:rsidRDefault="0084121E" w:rsidP="0084121E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426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>ograniczenia przetwarzania, na podstawie art. 18 ogólnego rozporządzenia;</w:t>
      </w:r>
    </w:p>
    <w:p w:rsidR="0084121E" w:rsidRPr="00E314E1" w:rsidRDefault="0084121E" w:rsidP="0084121E">
      <w:pPr>
        <w:pStyle w:val="Akapitzlist"/>
        <w:spacing w:before="120" w:after="0" w:line="240" w:lineRule="auto"/>
        <w:ind w:left="284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>Dodatkowo w przypadku przetwarzania danych na podstawie zgody przysługuje Pani/Panu prawo do:</w:t>
      </w:r>
    </w:p>
    <w:p w:rsidR="0084121E" w:rsidRPr="00E314E1" w:rsidRDefault="0084121E" w:rsidP="0084121E">
      <w:pPr>
        <w:pStyle w:val="Akapitzlist"/>
        <w:numPr>
          <w:ilvl w:val="0"/>
          <w:numId w:val="3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>usunięcia swoich danych, na podstawie art. 17 ogólnego rozporządzenia;</w:t>
      </w:r>
    </w:p>
    <w:p w:rsidR="0084121E" w:rsidRPr="00E314E1" w:rsidRDefault="0084121E" w:rsidP="0084121E">
      <w:pPr>
        <w:pStyle w:val="Akapitzlist"/>
        <w:numPr>
          <w:ilvl w:val="0"/>
          <w:numId w:val="3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>cofnięcia zgody, w dowolnym momencie, w formie, w jakiej została ona wyrażona.</w:t>
      </w:r>
    </w:p>
    <w:p w:rsidR="0084121E" w:rsidRPr="00E314E1" w:rsidRDefault="0084121E" w:rsidP="0084121E">
      <w:p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>Prawa te są wykonywane przez Panią/Pana również względem tych osób, w stosunku do których sprawowana jest opieka</w:t>
      </w:r>
      <w:r w:rsidR="00E314E1">
        <w:rPr>
          <w:rFonts w:ascii="Times New Roman" w:hAnsi="Times New Roman"/>
          <w:color w:val="000000"/>
          <w:sz w:val="24"/>
          <w:szCs w:val="24"/>
        </w:rPr>
        <w:t>.</w:t>
      </w:r>
    </w:p>
    <w:p w:rsidR="0084121E" w:rsidRPr="00E314E1" w:rsidRDefault="0084121E" w:rsidP="0084121E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>Ma Pani/Pan prawo wniesienia skargi do organu nadzorczego – Prezesa Urzędu Ochrony Danych Osobowych, gdy uzna Pani/Pan, iż przetwarzanie danych osobowych narusza przepisy o ochronie danych osobowych.</w:t>
      </w:r>
    </w:p>
    <w:p w:rsidR="0084121E" w:rsidRPr="00E314E1" w:rsidRDefault="0084121E" w:rsidP="0084121E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>Gdy podanie danych osobowych wynika z przepisów prawa, jest Pani/Pan zobowiązana(y) do ich podania. Konsekwencją nie podania danych osobowych będzie nierozpoznanie sprawy.</w:t>
      </w:r>
    </w:p>
    <w:p w:rsidR="0084121E" w:rsidRPr="00E314E1" w:rsidRDefault="0084121E" w:rsidP="0084121E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314E1">
        <w:rPr>
          <w:rFonts w:ascii="Times New Roman" w:hAnsi="Times New Roman"/>
          <w:color w:val="000000"/>
          <w:sz w:val="24"/>
          <w:szCs w:val="24"/>
        </w:rPr>
        <w:t>Dane nie będą przetwarzane w sposób zautomatyzowany, w tym również w formie profilowania.</w:t>
      </w:r>
    </w:p>
    <w:p w:rsidR="00512D33" w:rsidRPr="00E314E1" w:rsidRDefault="00512D33">
      <w:pPr>
        <w:rPr>
          <w:rFonts w:ascii="Times New Roman" w:hAnsi="Times New Roman"/>
          <w:sz w:val="24"/>
          <w:szCs w:val="24"/>
        </w:rPr>
      </w:pPr>
    </w:p>
    <w:sectPr w:rsidR="00512D33" w:rsidRPr="00E3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53F75"/>
    <w:multiLevelType w:val="hybridMultilevel"/>
    <w:tmpl w:val="7ED2B7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F4973B4"/>
    <w:multiLevelType w:val="hybridMultilevel"/>
    <w:tmpl w:val="2F4A764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F87F3C"/>
    <w:multiLevelType w:val="hybridMultilevel"/>
    <w:tmpl w:val="0C22B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C0918DA"/>
    <w:multiLevelType w:val="hybridMultilevel"/>
    <w:tmpl w:val="175689C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B376655"/>
    <w:multiLevelType w:val="hybridMultilevel"/>
    <w:tmpl w:val="67C2FFC8"/>
    <w:lvl w:ilvl="0" w:tplc="BFAA89AA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1E"/>
    <w:rsid w:val="00095F71"/>
    <w:rsid w:val="002060CF"/>
    <w:rsid w:val="00512D33"/>
    <w:rsid w:val="0084121E"/>
    <w:rsid w:val="00E3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8A706-359E-41A9-BB58-9D55811D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21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84121E"/>
    <w:pPr>
      <w:ind w:left="720"/>
      <w:contextualSpacing/>
    </w:pPr>
  </w:style>
  <w:style w:type="paragraph" w:styleId="NormalnyWeb">
    <w:name w:val="Normal (Web)"/>
    <w:basedOn w:val="Normalny"/>
    <w:uiPriority w:val="99"/>
    <w:rsid w:val="00841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nline-center">
    <w:name w:val="inline-center"/>
    <w:basedOn w:val="Normalny"/>
    <w:uiPriority w:val="99"/>
    <w:rsid w:val="00841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84121E"/>
    <w:rPr>
      <w:rFonts w:cs="Times New Roman"/>
      <w:b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8412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l.lodz.pl" TargetMode="External"/><Relationship Id="rId5" Type="http://schemas.openxmlformats.org/officeDocument/2006/relationships/hyperlink" Target="mailto:lckm@uml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Hryniewicz</dc:creator>
  <cp:keywords/>
  <dc:description/>
  <cp:lastModifiedBy>Magdalena Prasal</cp:lastModifiedBy>
  <cp:revision>2</cp:revision>
  <dcterms:created xsi:type="dcterms:W3CDTF">2025-09-24T13:36:00Z</dcterms:created>
  <dcterms:modified xsi:type="dcterms:W3CDTF">2025-09-24T13:36:00Z</dcterms:modified>
</cp:coreProperties>
</file>