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70EC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bookmarkStart w:id="0" w:name="_GoBack"/>
      <w:bookmarkEnd w:id="0"/>
    </w:p>
    <w:p w14:paraId="45DAF429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 w:rsidRPr="001A5AE5">
        <w:rPr>
          <w:rStyle w:val="Pogrubienie"/>
          <w:bCs/>
        </w:rPr>
        <w:t>Klauzula informacyjna dotycząca przetwarzania danych osobowych, dla których administratorem danych jest Prezydent Miasta Łodzi</w:t>
      </w:r>
    </w:p>
    <w:p w14:paraId="7BD5AE58" w14:textId="77777777" w:rsidR="001A5AE5" w:rsidRPr="001A5AE5" w:rsidRDefault="001A5AE5" w:rsidP="001A5AE5">
      <w:pPr>
        <w:pStyle w:val="inline-center"/>
        <w:spacing w:before="0" w:beforeAutospacing="0" w:after="0" w:afterAutospacing="0"/>
        <w:jc w:val="both"/>
        <w:rPr>
          <w:rStyle w:val="Pogrubienie"/>
          <w:b w:val="0"/>
          <w:bCs/>
        </w:rPr>
      </w:pPr>
    </w:p>
    <w:p w14:paraId="4F8E63EC" w14:textId="77777777" w:rsidR="001A5AE5" w:rsidRPr="001A5AE5" w:rsidRDefault="001A5AE5" w:rsidP="001A5AE5">
      <w:pPr>
        <w:pStyle w:val="inline-center"/>
        <w:spacing w:before="360" w:beforeAutospacing="0" w:after="0" w:afterAutospacing="0"/>
        <w:jc w:val="both"/>
        <w:rPr>
          <w:b/>
          <w:color w:val="000000"/>
        </w:rPr>
      </w:pPr>
      <w:r w:rsidRPr="001A5AE5">
        <w:rPr>
          <w:rStyle w:val="Pogrubienie"/>
        </w:rPr>
        <w:t>Szanowni Państwo,</w:t>
      </w:r>
    </w:p>
    <w:p w14:paraId="249C3B9D" w14:textId="77777777" w:rsidR="001A5AE5" w:rsidRPr="001A5AE5" w:rsidRDefault="001A5AE5" w:rsidP="001A5AE5">
      <w:pPr>
        <w:pStyle w:val="NormalnyWeb"/>
        <w:spacing w:before="120" w:beforeAutospacing="0" w:after="0" w:afterAutospacing="0"/>
        <w:jc w:val="both"/>
        <w:rPr>
          <w:color w:val="000000"/>
        </w:rPr>
      </w:pPr>
      <w:r w:rsidRPr="001A5AE5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18A7B893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6" w:tgtFrame="_blank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</w:t>
      </w:r>
    </w:p>
    <w:p w14:paraId="75609E44" w14:textId="77777777" w:rsidR="001A5AE5" w:rsidRPr="001A5AE5" w:rsidRDefault="001A5AE5" w:rsidP="001A5AE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5AE5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1A5AE5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1A5AE5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758669A1" w14:textId="77777777" w:rsidR="007173C5" w:rsidRPr="007173C5" w:rsidRDefault="001A5AE5" w:rsidP="00270B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270BCC">
        <w:rPr>
          <w:rFonts w:ascii="Times New Roman" w:hAnsi="Times New Roman"/>
          <w:color w:val="212121"/>
          <w:sz w:val="24"/>
          <w:szCs w:val="24"/>
        </w:rPr>
        <w:t>Podanie danych osobowych jest warunkiem koniecznym do realizacji sprawy w Urzędzie Miasta Łodzi. Ogólną podstawę do przetwarzania danych stanowi art. 6 ust. 1 lit. c ogólnego rozpor</w:t>
      </w:r>
      <w:r w:rsidR="007173C5">
        <w:rPr>
          <w:rFonts w:ascii="Times New Roman" w:hAnsi="Times New Roman"/>
          <w:color w:val="212121"/>
          <w:sz w:val="24"/>
          <w:szCs w:val="24"/>
        </w:rPr>
        <w:t>ządzenia</w:t>
      </w:r>
    </w:p>
    <w:p w14:paraId="16A47FC1" w14:textId="05C5BED2" w:rsidR="001A5AE5" w:rsidRPr="00270BCC" w:rsidRDefault="007173C5" w:rsidP="007173C5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/>
          <w:color w:val="212121"/>
          <w:sz w:val="24"/>
          <w:szCs w:val="24"/>
        </w:rPr>
        <w:t>Szczegółowe</w:t>
      </w:r>
      <w:r w:rsidR="001A5AE5" w:rsidRPr="00270BCC">
        <w:rPr>
          <w:rFonts w:ascii="Times New Roman" w:hAnsi="Times New Roman"/>
          <w:color w:val="212121"/>
          <w:sz w:val="24"/>
          <w:szCs w:val="24"/>
        </w:rPr>
        <w:t xml:space="preserve"> cele przetwarzania danych zostały wskazane w następujących przepisach:</w:t>
      </w:r>
    </w:p>
    <w:p w14:paraId="3FC5DC11" w14:textId="77777777" w:rsidR="006A294C" w:rsidRPr="00BD3140" w:rsidRDefault="009146CB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  <w:lang w:eastAsia="pl-PL"/>
        </w:rPr>
        <w:t xml:space="preserve">ustawa </w:t>
      </w:r>
      <w:r w:rsidR="00A87EE8" w:rsidRPr="00BD3140">
        <w:rPr>
          <w:rFonts w:ascii="Times New Roman" w:hAnsi="Times New Roman"/>
          <w:color w:val="000000"/>
          <w:sz w:val="24"/>
          <w:szCs w:val="24"/>
        </w:rPr>
        <w:t>z dnia 21 sierpnia 1997 r. o gospodarce nieruchomościami</w:t>
      </w:r>
      <w:r w:rsidR="006A294C" w:rsidRPr="00BD3140">
        <w:rPr>
          <w:rFonts w:ascii="Times New Roman" w:hAnsi="Times New Roman"/>
          <w:color w:val="212121"/>
          <w:sz w:val="24"/>
          <w:szCs w:val="24"/>
        </w:rPr>
        <w:t>;</w:t>
      </w:r>
    </w:p>
    <w:p w14:paraId="2498408F" w14:textId="77777777" w:rsidR="006A294C" w:rsidRPr="00BD3140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>a z dnia 23 kwietnia 1964 r., kodeks cywilny;</w:t>
      </w:r>
    </w:p>
    <w:p w14:paraId="7FF17341" w14:textId="77777777" w:rsidR="006A294C" w:rsidRPr="009F1BFA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>a z dnia 24 czer</w:t>
      </w:r>
      <w:r>
        <w:rPr>
          <w:rFonts w:ascii="Times New Roman" w:hAnsi="Times New Roman"/>
          <w:color w:val="000000"/>
          <w:sz w:val="24"/>
          <w:szCs w:val="24"/>
        </w:rPr>
        <w:t>wca 1994 r., o własności lokali;</w:t>
      </w:r>
    </w:p>
    <w:p w14:paraId="6CDF857D" w14:textId="77777777" w:rsidR="009F1BFA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15 grudnia 2000 r., o spółdzielniach mieszkaniowych;</w:t>
      </w:r>
    </w:p>
    <w:p w14:paraId="5610F66F" w14:textId="65485062" w:rsidR="009F1BFA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Rady Ministrów z dnia 14 września 2004 r. w sprawie sposobu i trybu przeprowadzenia przetargów oraz rokowań na zbycie nieruchomości;</w:t>
      </w:r>
    </w:p>
    <w:p w14:paraId="63CADB0F" w14:textId="77777777" w:rsidR="00427A92" w:rsidRDefault="00427A92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7A92">
        <w:rPr>
          <w:rFonts w:ascii="Times New Roman" w:hAnsi="Times New Roman"/>
          <w:sz w:val="24"/>
          <w:szCs w:val="24"/>
        </w:rPr>
        <w:t>ustawa z dnia 27 sierpnia 2009 r. o finansach publicznych</w:t>
      </w:r>
      <w:r>
        <w:rPr>
          <w:rFonts w:ascii="Times New Roman" w:hAnsi="Times New Roman"/>
          <w:sz w:val="24"/>
          <w:szCs w:val="24"/>
        </w:rPr>
        <w:t>;</w:t>
      </w:r>
    </w:p>
    <w:p w14:paraId="7842CD60" w14:textId="77777777" w:rsidR="00427A92" w:rsidRDefault="00427A92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27A92">
        <w:rPr>
          <w:rFonts w:ascii="Times New Roman" w:hAnsi="Times New Roman"/>
          <w:sz w:val="24"/>
          <w:szCs w:val="24"/>
        </w:rPr>
        <w:t>ustawa z dnia 29 września 1994 r. o rachunkowości</w:t>
      </w:r>
      <w:r>
        <w:rPr>
          <w:rFonts w:ascii="Times New Roman" w:hAnsi="Times New Roman"/>
          <w:sz w:val="24"/>
          <w:szCs w:val="24"/>
        </w:rPr>
        <w:t>;</w:t>
      </w:r>
    </w:p>
    <w:p w14:paraId="35CDD08A" w14:textId="77777777" w:rsidR="0036276A" w:rsidRDefault="0036276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6276A">
        <w:rPr>
          <w:rFonts w:ascii="Times New Roman" w:hAnsi="Times New Roman"/>
          <w:sz w:val="24"/>
          <w:szCs w:val="24"/>
        </w:rPr>
        <w:t>ustawa z dnia 6 lipca 1982 r. o księgach wieczystych i hipotece</w:t>
      </w:r>
      <w:r>
        <w:rPr>
          <w:rFonts w:ascii="Times New Roman" w:hAnsi="Times New Roman"/>
          <w:sz w:val="24"/>
          <w:szCs w:val="24"/>
        </w:rPr>
        <w:t>;</w:t>
      </w:r>
    </w:p>
    <w:p w14:paraId="33C610EE" w14:textId="77777777" w:rsidR="009F1BFA" w:rsidRDefault="009F1BFA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XXVII/547/08 Rady Miejskiej w Łodzi z dnia 27 lutego 2008 r. w sprawie zasad nabywania i zbywania nieruchomości, ich wydzierżawiania oraz oddawania </w:t>
      </w:r>
      <w:r w:rsidR="00C10F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użytkowanie;</w:t>
      </w:r>
    </w:p>
    <w:p w14:paraId="50844949" w14:textId="77777777" w:rsidR="00C10F36" w:rsidRPr="00BD3140" w:rsidRDefault="00C10F36" w:rsidP="006A294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IX/112/03 Rady Miejskiej w Łodzi z dnia 19 marca 2003 r. w sprawie zasad sprzedaży samodzielnych lokali mieszkalnych i użytkowych stanowiących własność miasta Łodzi.</w:t>
      </w:r>
    </w:p>
    <w:p w14:paraId="7DFC52A7" w14:textId="77777777" w:rsidR="00ED429A" w:rsidRPr="00A87EE8" w:rsidRDefault="00ED429A" w:rsidP="00ED42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3FBC867" w14:textId="1FA24949" w:rsidR="006A294C" w:rsidRPr="00BD3140" w:rsidRDefault="00DB3024" w:rsidP="00BD31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Pani/Pana dane osobowe będą przetwarzane </w:t>
      </w:r>
      <w:r w:rsidR="006A294C" w:rsidRPr="00BD3140">
        <w:rPr>
          <w:rFonts w:ascii="Times New Roman" w:hAnsi="Times New Roman"/>
          <w:color w:val="000000"/>
          <w:sz w:val="24"/>
          <w:szCs w:val="24"/>
        </w:rPr>
        <w:t xml:space="preserve">w celu prowadzenia spraw związanych ze </w:t>
      </w:r>
      <w:r w:rsidR="00C10F36">
        <w:rPr>
          <w:rFonts w:ascii="Times New Roman" w:hAnsi="Times New Roman"/>
          <w:color w:val="000000"/>
          <w:sz w:val="24"/>
          <w:szCs w:val="24"/>
        </w:rPr>
        <w:t>sprzedażą nieruchomości gruntowych, lokali mieszkalnych i użytkowych w trybie przetargowym.</w:t>
      </w:r>
    </w:p>
    <w:p w14:paraId="7D43FB72" w14:textId="77777777" w:rsidR="00DB3024" w:rsidRPr="00BD3140" w:rsidRDefault="00DB3024" w:rsidP="00265E93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212121"/>
          <w:sz w:val="24"/>
          <w:szCs w:val="24"/>
        </w:rPr>
      </w:pPr>
    </w:p>
    <w:p w14:paraId="34123110" w14:textId="77777777" w:rsidR="00EE603C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osobowe mogą być udostępniane innym podmiotom, uprawnionym do ich otrzymania na podstawie obowiązujących przepisów prawa tj. organom administracji publicznej lub podmiotom działającym na zlecenie organów administracji publicznej w zak</w:t>
      </w:r>
      <w:r w:rsidR="00BF75EA">
        <w:rPr>
          <w:rFonts w:ascii="Times New Roman" w:hAnsi="Times New Roman"/>
          <w:sz w:val="24"/>
          <w:szCs w:val="24"/>
        </w:rPr>
        <w:t>resie obowiązujących przepisów</w:t>
      </w:r>
      <w:r w:rsidRPr="000A4B62">
        <w:rPr>
          <w:rFonts w:ascii="Times New Roman" w:hAnsi="Times New Roman"/>
          <w:sz w:val="24"/>
          <w:szCs w:val="24"/>
        </w:rPr>
        <w:t>, notariuszom,</w:t>
      </w:r>
      <w:r w:rsidR="006A294C">
        <w:rPr>
          <w:rFonts w:ascii="Times New Roman" w:hAnsi="Times New Roman"/>
          <w:sz w:val="24"/>
          <w:szCs w:val="24"/>
        </w:rPr>
        <w:t xml:space="preserve"> rzeczoznawcom majątkowym, </w:t>
      </w:r>
      <w:r w:rsidRPr="000A4B62">
        <w:rPr>
          <w:rFonts w:ascii="Times New Roman" w:hAnsi="Times New Roman"/>
          <w:sz w:val="24"/>
          <w:szCs w:val="24"/>
        </w:rPr>
        <w:t>a ponadto odbiorcom danych w rozumieniu przepisów o ochronie danych osobowym, tj. podmiotom świadczącym usługi pocztowe, usługi informatyczne</w:t>
      </w:r>
      <w:r w:rsidR="006A294C">
        <w:rPr>
          <w:rFonts w:ascii="Times New Roman" w:hAnsi="Times New Roman"/>
          <w:sz w:val="24"/>
          <w:szCs w:val="24"/>
        </w:rPr>
        <w:t>, bankowe, geodezyjne</w:t>
      </w:r>
      <w:r w:rsidRPr="000A4B62">
        <w:rPr>
          <w:rFonts w:ascii="Times New Roman" w:hAnsi="Times New Roman"/>
          <w:sz w:val="24"/>
          <w:szCs w:val="24"/>
        </w:rPr>
        <w:t xml:space="preserve">. </w:t>
      </w:r>
      <w:r w:rsidR="00F0521E">
        <w:rPr>
          <w:rFonts w:ascii="Times New Roman" w:hAnsi="Times New Roman"/>
          <w:sz w:val="24"/>
          <w:szCs w:val="24"/>
        </w:rPr>
        <w:t>D</w:t>
      </w:r>
      <w:r w:rsidR="00F0521E" w:rsidRPr="00F0521E">
        <w:rPr>
          <w:rFonts w:ascii="Times New Roman" w:hAnsi="Times New Roman"/>
          <w:sz w:val="24"/>
          <w:szCs w:val="24"/>
        </w:rPr>
        <w:t>odatkowo imię</w:t>
      </w:r>
      <w:r w:rsidR="00F0521E">
        <w:rPr>
          <w:rFonts w:ascii="Times New Roman" w:hAnsi="Times New Roman"/>
          <w:sz w:val="24"/>
          <w:szCs w:val="24"/>
        </w:rPr>
        <w:t xml:space="preserve"> </w:t>
      </w:r>
      <w:r w:rsidR="00F0521E" w:rsidRPr="00F0521E">
        <w:rPr>
          <w:rFonts w:ascii="Times New Roman" w:hAnsi="Times New Roman"/>
          <w:sz w:val="24"/>
          <w:szCs w:val="24"/>
        </w:rPr>
        <w:t xml:space="preserve">i nazwisko osoby ustalonej w przetargu jako nabywca będą podane do publicznej </w:t>
      </w:r>
      <w:r w:rsidR="00F0521E" w:rsidRPr="00F0521E">
        <w:rPr>
          <w:rFonts w:ascii="Times New Roman" w:hAnsi="Times New Roman"/>
          <w:sz w:val="24"/>
          <w:szCs w:val="24"/>
        </w:rPr>
        <w:lastRenderedPageBreak/>
        <w:t xml:space="preserve">wiadomości poprzez zamieszczenie </w:t>
      </w:r>
      <w:r w:rsidR="00F0521E">
        <w:rPr>
          <w:rFonts w:ascii="Times New Roman" w:hAnsi="Times New Roman"/>
          <w:sz w:val="24"/>
          <w:szCs w:val="24"/>
        </w:rPr>
        <w:t xml:space="preserve">informacji </w:t>
      </w:r>
      <w:r w:rsidR="00EE603C">
        <w:rPr>
          <w:rFonts w:ascii="Times New Roman" w:hAnsi="Times New Roman"/>
          <w:sz w:val="24"/>
          <w:szCs w:val="24"/>
        </w:rPr>
        <w:t>na okres co najmniej 7 dni</w:t>
      </w:r>
      <w:r w:rsidR="00EE603C" w:rsidRPr="00F0521E">
        <w:rPr>
          <w:rFonts w:ascii="Times New Roman" w:hAnsi="Times New Roman"/>
          <w:sz w:val="24"/>
          <w:szCs w:val="24"/>
        </w:rPr>
        <w:t xml:space="preserve"> </w:t>
      </w:r>
      <w:r w:rsidR="00F0521E" w:rsidRPr="00F0521E">
        <w:rPr>
          <w:rFonts w:ascii="Times New Roman" w:hAnsi="Times New Roman"/>
          <w:sz w:val="24"/>
          <w:szCs w:val="24"/>
        </w:rPr>
        <w:t xml:space="preserve">w Biuletynie Informacji Publicznej Urzędu Miasta Łodzi oraz wywieszenie w siedzibie </w:t>
      </w:r>
      <w:r w:rsidR="00EE603C">
        <w:rPr>
          <w:rFonts w:ascii="Times New Roman" w:hAnsi="Times New Roman"/>
          <w:sz w:val="24"/>
          <w:szCs w:val="24"/>
        </w:rPr>
        <w:t>Wydziału Zbywania i Nabywania Nieruchomości ul. Piotrkowska 104.</w:t>
      </w:r>
      <w:r w:rsidR="00F0521E" w:rsidRPr="00F0521E">
        <w:rPr>
          <w:rFonts w:ascii="Times New Roman" w:hAnsi="Times New Roman"/>
          <w:sz w:val="24"/>
          <w:szCs w:val="24"/>
        </w:rPr>
        <w:t xml:space="preserve"> </w:t>
      </w:r>
    </w:p>
    <w:p w14:paraId="38F0F4FA" w14:textId="2240AB0D" w:rsidR="000A4B62" w:rsidRPr="000A4B62" w:rsidRDefault="000A4B62" w:rsidP="00EE603C">
      <w:p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osobowe nie będą przekazywane do państw trzecich, na podstawie szczegółowych regulacji prawnych, w tym umów międzynarodowych</w:t>
      </w:r>
      <w:r w:rsidR="004F3ACE">
        <w:rPr>
          <w:rFonts w:ascii="Times New Roman" w:hAnsi="Times New Roman"/>
          <w:sz w:val="24"/>
          <w:szCs w:val="24"/>
        </w:rPr>
        <w:t>.</w:t>
      </w:r>
    </w:p>
    <w:p w14:paraId="0EF2DD36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 lipca 1983 r. o narodowym zasobie archiwalnym i archiwach zgodnie z kategorią archiwalną "A", tj.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A4B62">
        <w:rPr>
          <w:rFonts w:ascii="Times New Roman" w:hAnsi="Times New Roman"/>
          <w:color w:val="000000"/>
          <w:sz w:val="24"/>
          <w:szCs w:val="24"/>
        </w:rPr>
        <w:t>w okresie wskazanym przez archiwum państwowe, a następnie przekazane do archiwum państwowego na wieczyste przechowywanie.</w:t>
      </w:r>
    </w:p>
    <w:p w14:paraId="161D118C" w14:textId="77777777" w:rsidR="000A4B62" w:rsidRPr="000A4B62" w:rsidRDefault="000A4B62" w:rsidP="000A4B6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 xml:space="preserve">W związku z przetwarzaniem danych osobowych posiada Pani/Pan prawo do: </w:t>
      </w:r>
    </w:p>
    <w:p w14:paraId="7436F2C9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dostępu do treści swoich danych, na podstawie art. 15 ogólnego rozporządzenia;</w:t>
      </w:r>
    </w:p>
    <w:p w14:paraId="7B0CFB6F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sprostowania danych, na podstawie art.16 ogólnego rozporządzenia;</w:t>
      </w:r>
    </w:p>
    <w:p w14:paraId="3C16B940" w14:textId="77777777" w:rsidR="000A4B62" w:rsidRPr="000A4B62" w:rsidRDefault="000A4B62" w:rsidP="000A4B62">
      <w:pPr>
        <w:numPr>
          <w:ilvl w:val="1"/>
          <w:numId w:val="9"/>
        </w:numPr>
        <w:tabs>
          <w:tab w:val="clear" w:pos="1440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ograniczenia przetwarzania na podstawie art. 18 ogólnego rozporządzenia.</w:t>
      </w:r>
    </w:p>
    <w:p w14:paraId="4ECDA3B1" w14:textId="77777777" w:rsidR="000A4B62" w:rsidRPr="000A4B62" w:rsidRDefault="000A4B62" w:rsidP="000A4B62">
      <w:pPr>
        <w:pStyle w:val="NormalnyWeb"/>
        <w:spacing w:before="0" w:beforeAutospacing="0" w:after="0" w:afterAutospacing="0"/>
        <w:jc w:val="both"/>
      </w:pPr>
      <w:r w:rsidRPr="000A4B62">
        <w:t>Dodatkowo w przypadku przetwarzania danych na podstawie zgody przysługuje Pani/Panu prawo do:</w:t>
      </w:r>
    </w:p>
    <w:p w14:paraId="420D962A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left" w:pos="1260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usunięcia danych, na podstawie art. 17 ogólnego rozporządzenia;</w:t>
      </w:r>
    </w:p>
    <w:p w14:paraId="1E46B36F" w14:textId="77777777" w:rsidR="000A4B62" w:rsidRPr="000A4B62" w:rsidRDefault="000A4B62" w:rsidP="000A4B62">
      <w:pPr>
        <w:numPr>
          <w:ilvl w:val="1"/>
          <w:numId w:val="10"/>
        </w:numPr>
        <w:tabs>
          <w:tab w:val="clear" w:pos="1440"/>
          <w:tab w:val="num" w:pos="851"/>
          <w:tab w:val="num" w:pos="1260"/>
        </w:tabs>
        <w:spacing w:after="120" w:line="240" w:lineRule="auto"/>
        <w:ind w:left="1259" w:hanging="833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cofnięcia zgody, w dowolnym momencie, w formie, w jakiej została ona wyrażona.</w:t>
      </w:r>
    </w:p>
    <w:p w14:paraId="195E6B90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6513CAB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05913F4C" w14:textId="77777777" w:rsidR="000A4B62" w:rsidRPr="000A4B62" w:rsidRDefault="000A4B62" w:rsidP="000A4B6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B62"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14:paraId="3035EB8D" w14:textId="77777777" w:rsidR="000101A1" w:rsidRPr="001A5AE5" w:rsidRDefault="000101A1" w:rsidP="000A4B6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sectPr w:rsidR="000101A1" w:rsidRPr="001A5AE5" w:rsidSect="0032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4F17B" w16cid:durableId="24C8D025"/>
  <w16cid:commentId w16cid:paraId="3CA92BC6" w16cid:durableId="24C8D0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2F"/>
    <w:multiLevelType w:val="hybridMultilevel"/>
    <w:tmpl w:val="01A8C382"/>
    <w:lvl w:ilvl="0" w:tplc="DF86C9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3CA"/>
    <w:multiLevelType w:val="hybridMultilevel"/>
    <w:tmpl w:val="54AE2DBA"/>
    <w:lvl w:ilvl="0" w:tplc="63C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0C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A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8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D4E43"/>
    <w:multiLevelType w:val="hybridMultilevel"/>
    <w:tmpl w:val="5706E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5BE1"/>
    <w:multiLevelType w:val="hybridMultilevel"/>
    <w:tmpl w:val="0282AD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975F0"/>
    <w:multiLevelType w:val="hybridMultilevel"/>
    <w:tmpl w:val="B6C8C4E2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840FEE"/>
    <w:multiLevelType w:val="hybridMultilevel"/>
    <w:tmpl w:val="A2623AC6"/>
    <w:lvl w:ilvl="0" w:tplc="F4A4E9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492885"/>
    <w:multiLevelType w:val="hybridMultilevel"/>
    <w:tmpl w:val="6E5A0E96"/>
    <w:lvl w:ilvl="0" w:tplc="03263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6A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7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3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206623"/>
    <w:multiLevelType w:val="hybridMultilevel"/>
    <w:tmpl w:val="2526A6B2"/>
    <w:lvl w:ilvl="0" w:tplc="F4A4E9A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B069CA"/>
    <w:multiLevelType w:val="hybridMultilevel"/>
    <w:tmpl w:val="0926413E"/>
    <w:lvl w:ilvl="0" w:tplc="8C3A11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ED316E8"/>
    <w:multiLevelType w:val="multilevel"/>
    <w:tmpl w:val="28C80E30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A87375"/>
    <w:multiLevelType w:val="hybridMultilevel"/>
    <w:tmpl w:val="83CA4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C2484A"/>
    <w:multiLevelType w:val="hybridMultilevel"/>
    <w:tmpl w:val="004CB9E4"/>
    <w:lvl w:ilvl="0" w:tplc="0738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E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EA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8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7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2D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C4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C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9592E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5"/>
    <w:rsid w:val="000101A1"/>
    <w:rsid w:val="00016ABF"/>
    <w:rsid w:val="000A4B62"/>
    <w:rsid w:val="001075AA"/>
    <w:rsid w:val="001A5AE5"/>
    <w:rsid w:val="002428C2"/>
    <w:rsid w:val="00265E93"/>
    <w:rsid w:val="00270BCC"/>
    <w:rsid w:val="002C4F48"/>
    <w:rsid w:val="00304236"/>
    <w:rsid w:val="00320A04"/>
    <w:rsid w:val="0036276A"/>
    <w:rsid w:val="003C0BD6"/>
    <w:rsid w:val="00427A92"/>
    <w:rsid w:val="004345D4"/>
    <w:rsid w:val="00454DCE"/>
    <w:rsid w:val="00490D4E"/>
    <w:rsid w:val="004D4252"/>
    <w:rsid w:val="004F3ACE"/>
    <w:rsid w:val="00596498"/>
    <w:rsid w:val="00634D14"/>
    <w:rsid w:val="006520A7"/>
    <w:rsid w:val="0066235D"/>
    <w:rsid w:val="00663572"/>
    <w:rsid w:val="006A294C"/>
    <w:rsid w:val="007173C5"/>
    <w:rsid w:val="00727E7A"/>
    <w:rsid w:val="007D6CB0"/>
    <w:rsid w:val="007F10C5"/>
    <w:rsid w:val="0081320B"/>
    <w:rsid w:val="009146CB"/>
    <w:rsid w:val="009204DD"/>
    <w:rsid w:val="009F1BFA"/>
    <w:rsid w:val="00A02954"/>
    <w:rsid w:val="00A06AB6"/>
    <w:rsid w:val="00A31192"/>
    <w:rsid w:val="00A87EE8"/>
    <w:rsid w:val="00AB29BE"/>
    <w:rsid w:val="00AC6391"/>
    <w:rsid w:val="00B541D7"/>
    <w:rsid w:val="00BD3140"/>
    <w:rsid w:val="00BE61B8"/>
    <w:rsid w:val="00BF75EA"/>
    <w:rsid w:val="00C10F36"/>
    <w:rsid w:val="00D2331A"/>
    <w:rsid w:val="00D2640F"/>
    <w:rsid w:val="00D474A8"/>
    <w:rsid w:val="00D560B9"/>
    <w:rsid w:val="00DB3024"/>
    <w:rsid w:val="00DB31A8"/>
    <w:rsid w:val="00E8357C"/>
    <w:rsid w:val="00E9306B"/>
    <w:rsid w:val="00ED429A"/>
    <w:rsid w:val="00EE603C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D6AD"/>
  <w15:docId w15:val="{15C38817-7B9C-4968-9DBC-6AD87B8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Normalny"/>
    <w:rsid w:val="00D2640F"/>
    <w:pPr>
      <w:tabs>
        <w:tab w:val="left" w:pos="284"/>
      </w:tabs>
      <w:spacing w:after="0" w:line="240" w:lineRule="auto"/>
      <w:ind w:right="141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Hipercze">
    <w:name w:val="Hyperlink"/>
    <w:uiPriority w:val="99"/>
    <w:rsid w:val="001A5AE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A5AE5"/>
    <w:rPr>
      <w:rFonts w:cs="Times New Roman"/>
      <w:b/>
    </w:rPr>
  </w:style>
  <w:style w:type="character" w:customStyle="1" w:styleId="object">
    <w:name w:val="object"/>
    <w:uiPriority w:val="99"/>
    <w:rsid w:val="001A5AE5"/>
    <w:rPr>
      <w:rFonts w:cs="Times New Roman"/>
    </w:rPr>
  </w:style>
  <w:style w:type="paragraph" w:styleId="Akapitzlist">
    <w:name w:val="List Paragraph"/>
    <w:basedOn w:val="Normalny"/>
    <w:uiPriority w:val="99"/>
    <w:qFormat/>
    <w:rsid w:val="00DB3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C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C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4PZ56VEU7HCD-752718422-2820</_dlc_DocId>
    <_dlc_DocIdUrl xmlns="e24543c6-e613-4c0b-8543-ba9627a55707">
      <Url>http://ckmshp01:11223/_layouts/15/DocIdRedir.aspx?ID=4PZ56VEU7HCD-752718422-2820</Url>
      <Description>4PZ56VEU7HCD-752718422-2820</Description>
    </_dlc_DocIdUrl>
  </documentManagement>
</p:properties>
</file>

<file path=customXml/itemProps1.xml><?xml version="1.0" encoding="utf-8"?>
<ds:datastoreItem xmlns:ds="http://schemas.openxmlformats.org/officeDocument/2006/customXml" ds:itemID="{BFCAF2B1-8764-41F8-89BE-5F41587E1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3018A-9E69-440D-8EF1-6F36DB81D73C}"/>
</file>

<file path=customXml/itemProps3.xml><?xml version="1.0" encoding="utf-8"?>
<ds:datastoreItem xmlns:ds="http://schemas.openxmlformats.org/officeDocument/2006/customXml" ds:itemID="{0E16326D-78DA-426D-A006-DB11C099BE50}"/>
</file>

<file path=customXml/itemProps4.xml><?xml version="1.0" encoding="utf-8"?>
<ds:datastoreItem xmlns:ds="http://schemas.openxmlformats.org/officeDocument/2006/customXml" ds:itemID="{84951D5F-4778-40AA-B363-49E4FBFEAC08}"/>
</file>

<file path=customXml/itemProps5.xml><?xml version="1.0" encoding="utf-8"?>
<ds:datastoreItem xmlns:ds="http://schemas.openxmlformats.org/officeDocument/2006/customXml" ds:itemID="{0CF348DE-80CD-4E4E-BFC6-068893E66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przetwarzania danych osobowych</dc:title>
  <dc:creator>Magdalena Hryniewicz</dc:creator>
  <cp:lastModifiedBy>Magdalena Prasal</cp:lastModifiedBy>
  <cp:revision>2</cp:revision>
  <dcterms:created xsi:type="dcterms:W3CDTF">2021-11-03T07:26:00Z</dcterms:created>
  <dcterms:modified xsi:type="dcterms:W3CDTF">2021-11-03T07:26:00Z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23fb2290-1dbb-45d8-9b92-d68e93653577</vt:lpwstr>
  </property>
</Properties>
</file>